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Opening System : Refill the e-liquid from the top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4.2</w:t>
      </w:r>
      <w:r>
        <w:rPr>
          <w:rFonts w:hint="eastAsia"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236855</wp:posOffset>
            </wp:positionV>
            <wp:extent cx="3334385" cy="1871345"/>
            <wp:effectExtent l="0" t="0" r="18415" b="1460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Tornado 150 </w:t>
      </w:r>
      <w:r>
        <w:rPr>
          <w:rFonts w:hint="eastAsia" w:ascii="Arial" w:hAnsi="Arial" w:cs="Arial"/>
          <w:bCs/>
          <w:szCs w:val="21"/>
          <w:lang w:val="en-US" w:eastAsia="zh-CN"/>
        </w:rPr>
        <w:t>(RTA</w:t>
      </w:r>
      <w:bookmarkStart w:id="0" w:name="_GoBack"/>
      <w:bookmarkEnd w:id="0"/>
      <w:r>
        <w:rPr>
          <w:rFonts w:hint="eastAsia" w:ascii="Arial" w:hAnsi="Arial" w:cs="Arial"/>
          <w:bCs/>
          <w:szCs w:val="21"/>
          <w:lang w:val="en-US" w:eastAsia="zh-CN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>IJOY /I-T-1010-02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E92159A"/>
    <w:rsid w:val="321E2F2B"/>
    <w:rsid w:val="342967C6"/>
    <w:rsid w:val="37481C23"/>
    <w:rsid w:val="393E685B"/>
    <w:rsid w:val="5CCB4B2F"/>
    <w:rsid w:val="66FA5D1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2016-11-11T07:33:22Z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